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223" w:rsidRPr="000C7EB2" w:rsidRDefault="00E93223" w:rsidP="00E93223">
      <w:pPr>
        <w:jc w:val="center"/>
        <w:rPr>
          <w:rFonts w:ascii="Times New Roman" w:eastAsiaTheme="minorEastAsia" w:hAnsi="Times New Roman" w:cs="Times New Roman" w:hint="eastAsia"/>
          <w:szCs w:val="21"/>
        </w:rPr>
      </w:pP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P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Pr="00E93223" w:rsidRDefault="00E93223" w:rsidP="00E93223">
      <w:pPr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E93223">
        <w:rPr>
          <w:rFonts w:ascii="Times New Roman" w:hAnsi="Times New Roman" w:cs="Times New Roman"/>
          <w:b/>
          <w:sz w:val="144"/>
          <w:szCs w:val="144"/>
        </w:rPr>
        <w:t>HC18P</w:t>
      </w:r>
      <w:r w:rsidR="0051203F">
        <w:rPr>
          <w:rFonts w:ascii="Times New Roman" w:eastAsiaTheme="minorEastAsia" w:hAnsi="Times New Roman" w:cs="Times New Roman" w:hint="eastAsia"/>
          <w:b/>
          <w:sz w:val="144"/>
          <w:szCs w:val="144"/>
        </w:rPr>
        <w:t>13X</w:t>
      </w:r>
      <w:bookmarkStart w:id="0" w:name="_GoBack"/>
      <w:bookmarkEnd w:id="0"/>
      <w:r w:rsidRPr="00E93223">
        <w:rPr>
          <w:rFonts w:ascii="Times New Roman" w:hAnsi="Times New Roman" w:cs="Times New Roman"/>
          <w:b/>
          <w:sz w:val="144"/>
          <w:szCs w:val="144"/>
        </w:rPr>
        <w:t>L</w:t>
      </w:r>
    </w:p>
    <w:p w:rsidR="00BC7482" w:rsidRDefault="00E93223" w:rsidP="00E93223">
      <w:pPr>
        <w:jc w:val="right"/>
        <w:rPr>
          <w:rFonts w:ascii="Times New Roman" w:hAnsi="Times New Roman" w:cs="Times New Roman"/>
          <w:b/>
          <w:sz w:val="72"/>
          <w:szCs w:val="72"/>
        </w:rPr>
      </w:pPr>
      <w:r w:rsidRPr="00E93223">
        <w:rPr>
          <w:rFonts w:ascii="Times New Roman" w:hAnsi="Times New Roman" w:cs="Times New Roman"/>
          <w:b/>
          <w:sz w:val="72"/>
          <w:szCs w:val="72"/>
        </w:rPr>
        <w:t>例程说明</w:t>
      </w:r>
    </w:p>
    <w:p w:rsidR="00E93223" w:rsidRDefault="00E93223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修改记录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5437"/>
      </w:tblGrid>
      <w:tr w:rsidR="00E93223" w:rsidTr="00E93223">
        <w:tc>
          <w:tcPr>
            <w:tcW w:w="1526" w:type="dxa"/>
          </w:tcPr>
          <w:p w:rsidR="00E93223" w:rsidRDefault="00E93223" w:rsidP="00E9322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版本</w:t>
            </w:r>
          </w:p>
        </w:tc>
        <w:tc>
          <w:tcPr>
            <w:tcW w:w="1559" w:type="dxa"/>
          </w:tcPr>
          <w:p w:rsidR="00E93223" w:rsidRDefault="00E93223" w:rsidP="00E9322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日期</w:t>
            </w:r>
          </w:p>
        </w:tc>
        <w:tc>
          <w:tcPr>
            <w:tcW w:w="5437" w:type="dxa"/>
          </w:tcPr>
          <w:p w:rsidR="00E93223" w:rsidRDefault="00E93223" w:rsidP="00E93223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描述</w:t>
            </w:r>
          </w:p>
        </w:tc>
      </w:tr>
      <w:tr w:rsidR="00E93223" w:rsidTr="00E93223">
        <w:tc>
          <w:tcPr>
            <w:tcW w:w="1526" w:type="dxa"/>
          </w:tcPr>
          <w:p w:rsidR="00E93223" w:rsidRPr="003B390F" w:rsidRDefault="003B390F" w:rsidP="00E93223">
            <w:pPr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Cs w:val="21"/>
              </w:rPr>
              <w:t>V1.00</w:t>
            </w:r>
          </w:p>
        </w:tc>
        <w:tc>
          <w:tcPr>
            <w:tcW w:w="1559" w:type="dxa"/>
          </w:tcPr>
          <w:p w:rsidR="00E93223" w:rsidRPr="003B390F" w:rsidRDefault="003B390F" w:rsidP="00595DCF">
            <w:pPr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>
              <w:rPr>
                <w:rFonts w:ascii="Times New Roman" w:eastAsiaTheme="minorEastAsia" w:hAnsi="Times New Roman" w:cs="Times New Roman"/>
                <w:szCs w:val="21"/>
              </w:rPr>
              <w:t>201</w:t>
            </w:r>
            <w:r w:rsidR="00595DCF">
              <w:rPr>
                <w:rFonts w:ascii="Times New Roman" w:eastAsiaTheme="minorEastAsia" w:hAnsi="Times New Roman" w:cs="Times New Roman" w:hint="eastAsia"/>
                <w:szCs w:val="21"/>
              </w:rPr>
              <w:t>8</w:t>
            </w:r>
            <w:r>
              <w:rPr>
                <w:rFonts w:ascii="Times New Roman" w:eastAsiaTheme="minorEastAsia" w:hAnsi="Times New Roman" w:cs="Times New Roman"/>
                <w:szCs w:val="21"/>
              </w:rPr>
              <w:t>-</w:t>
            </w:r>
            <w:r w:rsidR="00595DCF">
              <w:rPr>
                <w:rFonts w:ascii="Times New Roman" w:eastAsiaTheme="minorEastAsia" w:hAnsi="Times New Roman" w:cs="Times New Roman" w:hint="eastAsia"/>
                <w:szCs w:val="21"/>
              </w:rPr>
              <w:t>3</w:t>
            </w:r>
            <w:r>
              <w:rPr>
                <w:rFonts w:ascii="Times New Roman" w:eastAsiaTheme="minorEastAsia" w:hAnsi="Times New Roman" w:cs="Times New Roman"/>
                <w:szCs w:val="21"/>
              </w:rPr>
              <w:t>-</w:t>
            </w:r>
            <w:r w:rsidR="00595DCF">
              <w:rPr>
                <w:rFonts w:ascii="Times New Roman" w:eastAsiaTheme="minorEastAsia" w:hAnsi="Times New Roman" w:cs="Times New Roman" w:hint="eastAsia"/>
                <w:szCs w:val="21"/>
              </w:rPr>
              <w:t>16</w:t>
            </w:r>
          </w:p>
        </w:tc>
        <w:tc>
          <w:tcPr>
            <w:tcW w:w="5437" w:type="dxa"/>
          </w:tcPr>
          <w:p w:rsidR="00E93223" w:rsidRPr="003B390F" w:rsidRDefault="003B390F" w:rsidP="00E93223">
            <w:pPr>
              <w:jc w:val="center"/>
              <w:rPr>
                <w:rFonts w:ascii="Times New Roman" w:eastAsiaTheme="minorEastAsia" w:hAnsi="Times New Roman" w:cs="Times New Roman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szCs w:val="21"/>
              </w:rPr>
              <w:t>First Version</w:t>
            </w:r>
          </w:p>
        </w:tc>
      </w:tr>
    </w:tbl>
    <w:p w:rsidR="00E93223" w:rsidRDefault="00E93223" w:rsidP="00E93223">
      <w:pPr>
        <w:jc w:val="center"/>
        <w:rPr>
          <w:rFonts w:ascii="Times New Roman" w:hAnsi="Times New Roman" w:cs="Times New Roman"/>
          <w:szCs w:val="21"/>
        </w:rPr>
      </w:pPr>
    </w:p>
    <w:p w:rsidR="00E93223" w:rsidRDefault="00E93223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:rsidR="00E93223" w:rsidRDefault="00E93223">
      <w:pPr>
        <w:widowControl/>
        <w:jc w:val="left"/>
        <w:rPr>
          <w:rFonts w:ascii="Times New Roman" w:hAnsi="Times New Roman" w:cs="Times New Roman"/>
          <w:szCs w:val="21"/>
        </w:rPr>
      </w:pPr>
    </w:p>
    <w:p w:rsidR="00630E81" w:rsidRPr="00B44D42" w:rsidRDefault="00AA57B6" w:rsidP="00B44D42">
      <w:pPr>
        <w:pStyle w:val="1"/>
        <w:rPr>
          <w:rFonts w:eastAsiaTheme="minorEastAsia"/>
        </w:rPr>
      </w:pPr>
      <w:r>
        <w:rPr>
          <w:rFonts w:eastAsiaTheme="minorEastAsia" w:hint="eastAsia"/>
        </w:rPr>
        <w:t>跑马灯</w:t>
      </w:r>
      <w:r w:rsidR="0041505C">
        <w:rPr>
          <w:rFonts w:eastAsiaTheme="minorEastAsia" w:hint="eastAsia"/>
        </w:rPr>
        <w:t>例程</w:t>
      </w:r>
    </w:p>
    <w:p w:rsidR="00B44D42" w:rsidRDefault="0041505C" w:rsidP="00B44D42">
      <w:pPr>
        <w:pStyle w:val="2"/>
        <w:numPr>
          <w:ilvl w:val="1"/>
          <w:numId w:val="2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程序功能</w:t>
      </w:r>
    </w:p>
    <w:p w:rsidR="00CA765F" w:rsidRDefault="00AA57B6" w:rsidP="00CA765F">
      <w:pPr>
        <w:pStyle w:val="a6"/>
        <w:numPr>
          <w:ilvl w:val="0"/>
          <w:numId w:val="4"/>
        </w:numPr>
        <w:ind w:firstLineChars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程序开始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PORTC</w:t>
      </w:r>
      <w:proofErr w:type="gramStart"/>
      <w:r>
        <w:rPr>
          <w:rFonts w:ascii="Times New Roman" w:eastAsiaTheme="minorEastAsia" w:hAnsi="Times New Roman" w:cs="Times New Roman" w:hint="eastAsia"/>
          <w:kern w:val="0"/>
          <w:szCs w:val="21"/>
        </w:rPr>
        <w:t>口按照</w:t>
      </w:r>
      <w:proofErr w:type="gramEnd"/>
      <w:r>
        <w:rPr>
          <w:rFonts w:ascii="Times New Roman" w:eastAsiaTheme="minorEastAsia" w:hAnsi="Times New Roman" w:cs="Times New Roman" w:hint="eastAsia"/>
          <w:kern w:val="0"/>
          <w:szCs w:val="21"/>
        </w:rPr>
        <w:t>延时等待的方式改变输出状态</w:t>
      </w:r>
      <w:r w:rsidR="00CA765F">
        <w:rPr>
          <w:rFonts w:ascii="Times New Roman" w:eastAsiaTheme="minorEastAsia" w:hAnsi="Times New Roman" w:cs="Times New Roman" w:hint="eastAsia"/>
          <w:kern w:val="0"/>
          <w:szCs w:val="21"/>
        </w:rPr>
        <w:t>；</w:t>
      </w:r>
    </w:p>
    <w:p w:rsidR="00B44D42" w:rsidRDefault="0041505C" w:rsidP="00B44D42">
      <w:pPr>
        <w:pStyle w:val="2"/>
        <w:numPr>
          <w:ilvl w:val="1"/>
          <w:numId w:val="2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</w:t>
      </w:r>
      <w:r w:rsidR="00CA765F">
        <w:rPr>
          <w:rFonts w:eastAsiaTheme="minorEastAsia" w:hint="eastAsia"/>
          <w:lang w:val="sv-SE"/>
        </w:rPr>
        <w:t>模块</w:t>
      </w:r>
      <w:r w:rsidR="00CA765F">
        <w:rPr>
          <w:rFonts w:eastAsiaTheme="minorEastAsia" w:hint="eastAsia"/>
          <w:lang w:val="sv-SE"/>
        </w:rPr>
        <w:t>/</w:t>
      </w:r>
      <w:r>
        <w:rPr>
          <w:rFonts w:eastAsiaTheme="minorEastAsia" w:hint="eastAsia"/>
          <w:lang w:val="sv-SE"/>
        </w:rPr>
        <w:t>文件</w:t>
      </w:r>
    </w:p>
    <w:p w:rsidR="00CA765F" w:rsidRDefault="00CA765F" w:rsidP="00CA765F">
      <w:pPr>
        <w:pStyle w:val="a6"/>
        <w:numPr>
          <w:ilvl w:val="0"/>
          <w:numId w:val="5"/>
        </w:numPr>
        <w:ind w:firstLineChars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包含</w:t>
      </w:r>
      <w:r w:rsidRPr="00CA765F">
        <w:rPr>
          <w:rFonts w:ascii="Times New Roman" w:eastAsiaTheme="minorEastAsia" w:hAnsi="Times New Roman" w:cs="Times New Roman" w:hint="eastAsia"/>
          <w:kern w:val="0"/>
          <w:szCs w:val="21"/>
        </w:rPr>
        <w:t>模块</w:t>
      </w:r>
    </w:p>
    <w:p w:rsidR="00CA765F" w:rsidRPr="00CA765F" w:rsidRDefault="00AA57B6" w:rsidP="00CA765F">
      <w:pPr>
        <w:pStyle w:val="a6"/>
        <w:ind w:left="780" w:firstLineChars="0" w:firstLine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端口初始化、系统初始化、跑马灯程序</w:t>
      </w:r>
      <w:r w:rsidR="00CA765F">
        <w:rPr>
          <w:rFonts w:ascii="Times New Roman" w:eastAsiaTheme="minorEastAsia" w:hAnsi="Times New Roman" w:cs="Times New Roman" w:hint="eastAsia"/>
          <w:kern w:val="0"/>
          <w:szCs w:val="21"/>
        </w:rPr>
        <w:t>。</w:t>
      </w:r>
    </w:p>
    <w:p w:rsidR="00CA765F" w:rsidRDefault="00CA765F" w:rsidP="00CA765F">
      <w:pPr>
        <w:pStyle w:val="a6"/>
        <w:numPr>
          <w:ilvl w:val="0"/>
          <w:numId w:val="5"/>
        </w:numPr>
        <w:ind w:firstLineChars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CA765F" w:rsidTr="00CA765F">
        <w:tc>
          <w:tcPr>
            <w:tcW w:w="1880" w:type="dxa"/>
          </w:tcPr>
          <w:p w:rsidR="00CA765F" w:rsidRDefault="00CA765F" w:rsidP="00AA57B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</w:t>
            </w:r>
            <w:r w:rsidR="00AA57B6"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c</w:t>
            </w:r>
          </w:p>
        </w:tc>
        <w:tc>
          <w:tcPr>
            <w:tcW w:w="5862" w:type="dxa"/>
          </w:tcPr>
          <w:p w:rsidR="00CA765F" w:rsidRPr="00CA765F" w:rsidRDefault="00CA765F" w:rsidP="00AA57B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</w:t>
            </w:r>
            <w:r w:rsidR="00AA57B6"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系统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</w:t>
            </w:r>
          </w:p>
        </w:tc>
      </w:tr>
      <w:tr w:rsidR="00CA765F" w:rsidTr="00CA765F">
        <w:tc>
          <w:tcPr>
            <w:tcW w:w="1880" w:type="dxa"/>
          </w:tcPr>
          <w:p w:rsidR="00CA765F" w:rsidRDefault="00AA57B6" w:rsidP="00AA57B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</w:t>
            </w:r>
            <w:proofErr w:type="gramEnd"/>
            <w:r w:rsidR="00CA765F"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 xml:space="preserve"> </w:t>
            </w:r>
            <w:r w:rsidR="00CA765F"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c</w:t>
            </w:r>
          </w:p>
        </w:tc>
        <w:tc>
          <w:tcPr>
            <w:tcW w:w="5862" w:type="dxa"/>
          </w:tcPr>
          <w:p w:rsidR="00CA765F" w:rsidRPr="00CA765F" w:rsidRDefault="00AA57B6" w:rsidP="00AA57B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CA765F" w:rsidTr="00CA765F">
        <w:tc>
          <w:tcPr>
            <w:tcW w:w="1880" w:type="dxa"/>
          </w:tcPr>
          <w:p w:rsidR="00CA765F" w:rsidRDefault="00AA57B6" w:rsidP="00AA57B6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proofErr w:type="gramStart"/>
            <w:r w:rsidRPr="00AA57B6">
              <w:rPr>
                <w:rFonts w:ascii="Times New Roman" w:eastAsiaTheme="minorEastAsia" w:hAnsi="Times New Roman" w:cs="Times New Roman"/>
                <w:kern w:val="0"/>
                <w:szCs w:val="21"/>
              </w:rPr>
              <w:t>subroutine</w:t>
            </w:r>
            <w:proofErr w:type="gramEnd"/>
            <w:r w:rsidR="00867834"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 xml:space="preserve"> </w:t>
            </w:r>
            <w:r w:rsidR="00CA765F"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c</w:t>
            </w:r>
          </w:p>
        </w:tc>
        <w:tc>
          <w:tcPr>
            <w:tcW w:w="5862" w:type="dxa"/>
          </w:tcPr>
          <w:p w:rsidR="00CA765F" w:rsidRDefault="00AA57B6" w:rsidP="00CA765F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子程序处理（跑马灯）</w:t>
            </w:r>
          </w:p>
        </w:tc>
      </w:tr>
    </w:tbl>
    <w:p w:rsidR="00942DAA" w:rsidRPr="00942DAA" w:rsidRDefault="00942DAA" w:rsidP="00942DAA">
      <w:pPr>
        <w:rPr>
          <w:rFonts w:eastAsiaTheme="minorEastAsia"/>
          <w:lang w:val="sv-SE"/>
        </w:rPr>
      </w:pPr>
    </w:p>
    <w:p w:rsidR="00630E81" w:rsidRDefault="00EB3B20" w:rsidP="00B44D42">
      <w:pPr>
        <w:pStyle w:val="1"/>
        <w:rPr>
          <w:rFonts w:eastAsiaTheme="minorEastAsia"/>
        </w:rPr>
      </w:pPr>
      <w:r>
        <w:rPr>
          <w:rFonts w:eastAsiaTheme="minorEastAsia" w:hint="eastAsia"/>
        </w:rPr>
        <w:t>LCD</w:t>
      </w:r>
      <w:r w:rsidR="00630E81">
        <w:rPr>
          <w:rFonts w:eastAsiaTheme="minorEastAsia" w:hint="eastAsia"/>
        </w:rPr>
        <w:t>例程说明</w:t>
      </w:r>
    </w:p>
    <w:p w:rsidR="00EB3B20" w:rsidRPr="00EB3B20" w:rsidRDefault="00EB3B20" w:rsidP="00EB3B20">
      <w:pPr>
        <w:rPr>
          <w:rFonts w:ascii="Times New Roman" w:eastAsiaTheme="minorEastAsia" w:hAnsi="Times New Roman" w:cs="Times New Roman"/>
          <w:lang w:val="sv-SE"/>
        </w:rPr>
      </w:pPr>
      <w:r w:rsidRPr="00EB3B20">
        <w:rPr>
          <w:rFonts w:ascii="Times New Roman" w:eastAsiaTheme="minorEastAsia" w:hAnsi="Times New Roman" w:cs="Times New Roman"/>
          <w:lang w:val="sv-SE"/>
        </w:rPr>
        <w:t>File Name</w:t>
      </w:r>
      <w:r w:rsidRPr="00EB3B20">
        <w:rPr>
          <w:rFonts w:ascii="Times New Roman" w:eastAsiaTheme="minorEastAsia" w:hAnsi="Times New Roman" w:cs="Times New Roman"/>
          <w:lang w:val="sv-SE"/>
        </w:rPr>
        <w:t>：</w:t>
      </w:r>
      <w:r>
        <w:rPr>
          <w:rFonts w:ascii="Times New Roman" w:eastAsiaTheme="minorEastAsia" w:hAnsi="Times New Roman" w:cs="Times New Roman" w:hint="eastAsia"/>
          <w:lang w:val="sv-SE"/>
        </w:rPr>
        <w:t>LCD_Function</w:t>
      </w:r>
    </w:p>
    <w:p w:rsidR="00630E81" w:rsidRDefault="00EB3B20" w:rsidP="00630E81">
      <w:pPr>
        <w:pStyle w:val="2"/>
        <w:numPr>
          <w:ilvl w:val="1"/>
          <w:numId w:val="2"/>
        </w:numPr>
        <w:rPr>
          <w:rFonts w:ascii="宋体" w:eastAsia="宋体" w:hAnsi="宋体" w:cs="宋体"/>
          <w:lang w:val="sv-SE"/>
        </w:rPr>
      </w:pPr>
      <w:r>
        <w:rPr>
          <w:rFonts w:ascii="宋体" w:eastAsia="宋体" w:hAnsi="宋体" w:cs="宋体" w:hint="eastAsia"/>
          <w:lang w:val="sv-SE"/>
        </w:rPr>
        <w:t>程序功能</w:t>
      </w:r>
    </w:p>
    <w:p w:rsidR="00EB3B20" w:rsidRPr="00EB3B20" w:rsidRDefault="00EB3B20" w:rsidP="00EB3B20">
      <w:pPr>
        <w:pStyle w:val="a6"/>
        <w:ind w:left="780" w:firstLineChars="0" w:firstLine="0"/>
        <w:rPr>
          <w:rFonts w:ascii="Times New Roman" w:eastAsiaTheme="minorEastAsia" w:hAnsi="Times New Roman" w:cs="Times New Roman"/>
          <w:kern w:val="0"/>
          <w:szCs w:val="21"/>
        </w:rPr>
      </w:pPr>
      <w:r>
        <w:rPr>
          <w:rFonts w:ascii="Times New Roman" w:eastAsiaTheme="minorEastAsia" w:hAnsi="Times New Roman" w:cs="Times New Roman" w:hint="eastAsia"/>
          <w:kern w:val="0"/>
          <w:szCs w:val="21"/>
        </w:rPr>
        <w:t>`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上电配置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LCD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模式，</w:t>
      </w:r>
      <w:r w:rsidR="009560DD">
        <w:rPr>
          <w:rFonts w:ascii="Times New Roman" w:eastAsiaTheme="minorEastAsia" w:hAnsi="Times New Roman" w:cs="Times New Roman" w:hint="eastAsia"/>
          <w:kern w:val="0"/>
          <w:szCs w:val="21"/>
        </w:rPr>
        <w:t>打开</w:t>
      </w:r>
      <w:r w:rsidR="009560DD">
        <w:rPr>
          <w:rFonts w:ascii="Times New Roman" w:eastAsiaTheme="minorEastAsia" w:hAnsi="Times New Roman" w:cs="Times New Roman" w:hint="eastAsia"/>
          <w:kern w:val="0"/>
          <w:szCs w:val="21"/>
        </w:rPr>
        <w:t>LCD</w:t>
      </w:r>
      <w:r>
        <w:rPr>
          <w:rFonts w:ascii="Times New Roman" w:eastAsiaTheme="minorEastAsia" w:hAnsi="Times New Roman" w:cs="Times New Roman" w:hint="eastAsia"/>
          <w:kern w:val="0"/>
          <w:szCs w:val="21"/>
        </w:rPr>
        <w:t>。</w:t>
      </w:r>
    </w:p>
    <w:p w:rsidR="00630E81" w:rsidRDefault="00EB3B20" w:rsidP="00630E81">
      <w:pPr>
        <w:pStyle w:val="2"/>
        <w:numPr>
          <w:ilvl w:val="1"/>
          <w:numId w:val="2"/>
        </w:numPr>
        <w:rPr>
          <w:rFonts w:ascii="宋体" w:eastAsia="宋体" w:hAnsi="宋体" w:cs="宋体"/>
          <w:lang w:val="sv-SE"/>
        </w:rPr>
      </w:pPr>
      <w:r>
        <w:rPr>
          <w:rFonts w:ascii="宋体" w:eastAsia="宋体" w:hAnsi="宋体" w:cs="宋体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9560DD" w:rsidTr="0077668E">
        <w:tc>
          <w:tcPr>
            <w:tcW w:w="1880" w:type="dxa"/>
          </w:tcPr>
          <w:p w:rsidR="009560DD" w:rsidRDefault="009560DD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 c</w:t>
            </w:r>
          </w:p>
        </w:tc>
        <w:tc>
          <w:tcPr>
            <w:tcW w:w="5862" w:type="dxa"/>
          </w:tcPr>
          <w:p w:rsidR="009560DD" w:rsidRPr="00CA765F" w:rsidRDefault="009560DD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9560DD" w:rsidTr="0077668E">
        <w:tc>
          <w:tcPr>
            <w:tcW w:w="1880" w:type="dxa"/>
          </w:tcPr>
          <w:p w:rsidR="009560DD" w:rsidRDefault="009560DD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</w:t>
            </w:r>
            <w:proofErr w:type="gramEnd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 c</w:t>
            </w:r>
          </w:p>
        </w:tc>
        <w:tc>
          <w:tcPr>
            <w:tcW w:w="5862" w:type="dxa"/>
          </w:tcPr>
          <w:p w:rsidR="009560DD" w:rsidRPr="00CA765F" w:rsidRDefault="009560DD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9560DD" w:rsidTr="0077668E">
        <w:tc>
          <w:tcPr>
            <w:tcW w:w="1880" w:type="dxa"/>
          </w:tcPr>
          <w:p w:rsidR="009560DD" w:rsidRDefault="009560DD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LCD. c</w:t>
            </w:r>
          </w:p>
        </w:tc>
        <w:tc>
          <w:tcPr>
            <w:tcW w:w="5862" w:type="dxa"/>
          </w:tcPr>
          <w:p w:rsidR="009560DD" w:rsidRDefault="009560DD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LCD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初始化，处理显示等</w:t>
            </w:r>
          </w:p>
        </w:tc>
      </w:tr>
    </w:tbl>
    <w:p w:rsidR="00EB3B20" w:rsidRPr="009560DD" w:rsidRDefault="00EB3B20" w:rsidP="00EB3B20">
      <w:pPr>
        <w:rPr>
          <w:rFonts w:eastAsia="宋体"/>
        </w:rPr>
      </w:pPr>
    </w:p>
    <w:p w:rsidR="00630E81" w:rsidRPr="00630E81" w:rsidRDefault="00630E81" w:rsidP="00630E81">
      <w:pPr>
        <w:rPr>
          <w:rFonts w:eastAsiaTheme="minorEastAsia"/>
          <w:lang w:val="sv-SE"/>
        </w:rPr>
      </w:pPr>
    </w:p>
    <w:p w:rsidR="009F6AE3" w:rsidRPr="009560DD" w:rsidRDefault="009F6AE3" w:rsidP="009F6AE3">
      <w:pPr>
        <w:rPr>
          <w:rFonts w:eastAsiaTheme="minorEastAsia"/>
        </w:rPr>
      </w:pPr>
    </w:p>
    <w:p w:rsidR="000C7EB2" w:rsidRDefault="000C7EB2" w:rsidP="00B44D42">
      <w:pPr>
        <w:pStyle w:val="1"/>
        <w:rPr>
          <w:rFonts w:eastAsiaTheme="minorEastAsia"/>
        </w:rPr>
      </w:pPr>
      <w:r>
        <w:rPr>
          <w:rFonts w:eastAsiaTheme="minorEastAsia" w:hint="eastAsia"/>
        </w:rPr>
        <w:lastRenderedPageBreak/>
        <w:t>ADC</w:t>
      </w:r>
      <w:r>
        <w:rPr>
          <w:rFonts w:eastAsiaTheme="minorEastAsia" w:hint="eastAsia"/>
        </w:rPr>
        <w:t>例程说明</w:t>
      </w:r>
    </w:p>
    <w:p w:rsidR="000C7EB2" w:rsidRDefault="000C7EB2" w:rsidP="000C7EB2">
      <w:pPr>
        <w:pStyle w:val="2"/>
        <w:numPr>
          <w:ilvl w:val="1"/>
          <w:numId w:val="2"/>
        </w:numPr>
        <w:rPr>
          <w:rFonts w:ascii="宋体" w:eastAsia="宋体" w:hAnsi="宋体" w:cs="宋体"/>
          <w:lang w:val="sv-SE"/>
        </w:rPr>
      </w:pPr>
      <w:r>
        <w:rPr>
          <w:rFonts w:ascii="宋体" w:eastAsia="宋体" w:hAnsi="宋体" w:cs="宋体" w:hint="eastAsia"/>
          <w:lang w:val="sv-SE"/>
        </w:rPr>
        <w:t>程序功能</w:t>
      </w:r>
    </w:p>
    <w:p w:rsidR="000C7EB2" w:rsidRPr="000C7EB2" w:rsidRDefault="000C7EB2" w:rsidP="000C7EB2">
      <w:pPr>
        <w:ind w:left="720"/>
        <w:rPr>
          <w:rFonts w:ascii="Times New Roman" w:eastAsia="宋体" w:hAnsi="Times New Roman" w:cs="Times New Roman"/>
          <w:lang w:val="sv-SE"/>
        </w:rPr>
      </w:pPr>
      <w:r w:rsidRPr="000C7EB2">
        <w:rPr>
          <w:rFonts w:ascii="Times New Roman" w:eastAsia="宋体" w:hAnsi="Times New Roman" w:cs="Times New Roman"/>
          <w:lang w:val="sv-SE"/>
        </w:rPr>
        <w:t>使能</w:t>
      </w:r>
      <w:r w:rsidRPr="000C7EB2">
        <w:rPr>
          <w:rFonts w:ascii="Times New Roman" w:eastAsia="宋体" w:hAnsi="Times New Roman" w:cs="Times New Roman"/>
          <w:lang w:val="sv-SE"/>
        </w:rPr>
        <w:t>AN0</w:t>
      </w:r>
      <w:r w:rsidRPr="000C7EB2">
        <w:rPr>
          <w:rFonts w:ascii="Times New Roman" w:eastAsia="宋体" w:hAnsi="Times New Roman" w:cs="Times New Roman"/>
          <w:lang w:val="sv-SE"/>
        </w:rPr>
        <w:t>通道</w:t>
      </w:r>
      <w:r w:rsidR="0017368A">
        <w:rPr>
          <w:rFonts w:ascii="Times New Roman" w:eastAsiaTheme="minorEastAsia" w:hAnsi="Times New Roman" w:cs="Times New Roman" w:hint="eastAsia"/>
          <w:kern w:val="0"/>
          <w:szCs w:val="21"/>
        </w:rPr>
        <w:t>采集数据</w:t>
      </w:r>
    </w:p>
    <w:p w:rsidR="000C7EB2" w:rsidRDefault="000C7EB2" w:rsidP="000C7EB2">
      <w:pPr>
        <w:pStyle w:val="2"/>
        <w:numPr>
          <w:ilvl w:val="1"/>
          <w:numId w:val="2"/>
        </w:numPr>
        <w:rPr>
          <w:rFonts w:ascii="Times New Roman" w:eastAsia="宋体" w:hAnsi="Times New Roman" w:cs="Times New Roman"/>
          <w:lang w:val="sv-SE"/>
        </w:rPr>
      </w:pPr>
      <w:r>
        <w:rPr>
          <w:rFonts w:ascii="Times New Roman" w:eastAsia="宋体" w:hAnsi="Times New Roman" w:cs="Times New Roman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17368A" w:rsidTr="0077668E">
        <w:tc>
          <w:tcPr>
            <w:tcW w:w="1880" w:type="dxa"/>
          </w:tcPr>
          <w:p w:rsidR="0017368A" w:rsidRDefault="0017368A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 c</w:t>
            </w:r>
          </w:p>
        </w:tc>
        <w:tc>
          <w:tcPr>
            <w:tcW w:w="5862" w:type="dxa"/>
          </w:tcPr>
          <w:p w:rsidR="0017368A" w:rsidRPr="00CA765F" w:rsidRDefault="0017368A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17368A" w:rsidTr="0077668E">
        <w:tc>
          <w:tcPr>
            <w:tcW w:w="1880" w:type="dxa"/>
          </w:tcPr>
          <w:p w:rsidR="0017368A" w:rsidRDefault="0017368A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</w:t>
            </w:r>
            <w:proofErr w:type="gramEnd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 c</w:t>
            </w:r>
          </w:p>
        </w:tc>
        <w:tc>
          <w:tcPr>
            <w:tcW w:w="5862" w:type="dxa"/>
          </w:tcPr>
          <w:p w:rsidR="0017368A" w:rsidRPr="00CA765F" w:rsidRDefault="0017368A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17368A" w:rsidTr="0077668E">
        <w:tc>
          <w:tcPr>
            <w:tcW w:w="1880" w:type="dxa"/>
          </w:tcPr>
          <w:p w:rsidR="0017368A" w:rsidRDefault="0017368A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adc</w:t>
            </w:r>
            <w:proofErr w:type="spellEnd"/>
            <w:proofErr w:type="gramEnd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 c</w:t>
            </w:r>
          </w:p>
        </w:tc>
        <w:tc>
          <w:tcPr>
            <w:tcW w:w="5862" w:type="dxa"/>
          </w:tcPr>
          <w:p w:rsidR="0017368A" w:rsidRDefault="0017368A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AD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初始化并选择通道采集数据</w:t>
            </w:r>
          </w:p>
        </w:tc>
      </w:tr>
    </w:tbl>
    <w:p w:rsidR="000C7EB2" w:rsidRPr="0017368A" w:rsidRDefault="000C7EB2" w:rsidP="000C7EB2">
      <w:pPr>
        <w:rPr>
          <w:rFonts w:eastAsia="宋体"/>
        </w:rPr>
      </w:pPr>
    </w:p>
    <w:p w:rsidR="00630E81" w:rsidRDefault="00AB49F1" w:rsidP="00B44D42">
      <w:pPr>
        <w:pStyle w:val="1"/>
        <w:rPr>
          <w:rFonts w:eastAsiaTheme="minorEastAsia"/>
        </w:rPr>
      </w:pPr>
      <w:r>
        <w:rPr>
          <w:rFonts w:eastAsiaTheme="minorEastAsia" w:hint="eastAsia"/>
        </w:rPr>
        <w:t>PWM</w:t>
      </w:r>
      <w:r>
        <w:rPr>
          <w:rFonts w:eastAsiaTheme="minorEastAsia" w:hint="eastAsia"/>
        </w:rPr>
        <w:t>模块例程</w:t>
      </w:r>
    </w:p>
    <w:p w:rsidR="00AB49F1" w:rsidRDefault="00AB49F1" w:rsidP="00AB49F1">
      <w:pPr>
        <w:pStyle w:val="2"/>
        <w:numPr>
          <w:ilvl w:val="1"/>
          <w:numId w:val="2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665E6E" w:rsidRDefault="00AB49F1" w:rsidP="00665E6E">
      <w:pPr>
        <w:ind w:left="720"/>
        <w:rPr>
          <w:rFonts w:ascii="Times New Roman" w:eastAsiaTheme="minorEastAsia" w:hAnsi="Times New Roman" w:cs="Times New Roman"/>
          <w:lang w:val="sv-SE"/>
        </w:rPr>
      </w:pPr>
      <w:r w:rsidRPr="00AB49F1">
        <w:rPr>
          <w:rFonts w:ascii="Times New Roman" w:eastAsiaTheme="minorEastAsia" w:hAnsi="Times New Roman" w:cs="Times New Roman"/>
          <w:lang w:val="sv-SE"/>
        </w:rPr>
        <w:t>PWM0/01</w:t>
      </w:r>
      <w:r w:rsidRPr="00AB49F1">
        <w:rPr>
          <w:rFonts w:ascii="Times New Roman" w:eastAsiaTheme="minorEastAsia" w:hAnsi="Times New Roman" w:cs="Times New Roman"/>
          <w:lang w:val="sv-SE"/>
        </w:rPr>
        <w:t>输出</w:t>
      </w:r>
      <w:r w:rsidR="00665E6E">
        <w:rPr>
          <w:rFonts w:ascii="Times New Roman" w:eastAsiaTheme="minorEastAsia" w:hAnsi="Times New Roman" w:cs="Times New Roman" w:hint="eastAsia"/>
          <w:lang w:val="sv-SE"/>
        </w:rPr>
        <w:t>4</w:t>
      </w:r>
      <w:r w:rsidRPr="00AB49F1">
        <w:rPr>
          <w:rFonts w:ascii="Times New Roman" w:eastAsiaTheme="minorEastAsia" w:hAnsi="Times New Roman" w:cs="Times New Roman"/>
          <w:lang w:val="sv-SE"/>
        </w:rPr>
        <w:t>KHz</w:t>
      </w:r>
      <w:r w:rsidRPr="00AB49F1">
        <w:rPr>
          <w:rFonts w:ascii="Times New Roman" w:eastAsiaTheme="minorEastAsia" w:hAnsi="Times New Roman" w:cs="Times New Roman"/>
          <w:lang w:val="sv-SE"/>
        </w:rPr>
        <w:t>，</w:t>
      </w:r>
      <w:r w:rsidRPr="00AB49F1">
        <w:rPr>
          <w:rFonts w:ascii="Times New Roman" w:eastAsiaTheme="minorEastAsia" w:hAnsi="Times New Roman" w:cs="Times New Roman"/>
          <w:lang w:val="sv-SE"/>
        </w:rPr>
        <w:t>50%</w:t>
      </w:r>
      <w:r w:rsidRPr="00AB49F1">
        <w:rPr>
          <w:rFonts w:ascii="Times New Roman" w:eastAsiaTheme="minorEastAsia" w:hAnsi="Times New Roman" w:cs="Times New Roman"/>
          <w:lang w:val="sv-SE"/>
        </w:rPr>
        <w:t>占空比；</w:t>
      </w:r>
    </w:p>
    <w:p w:rsidR="00630E81" w:rsidRDefault="00AB49F1" w:rsidP="00665E6E">
      <w:pPr>
        <w:ind w:left="720"/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  <w:r>
        <w:rPr>
          <w:rFonts w:eastAsiaTheme="minorEastAsia" w:hint="eastAsia"/>
          <w:lang w:val="sv-SE"/>
        </w:rPr>
        <w:t xml:space="preserve"> 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665E6E" w:rsidTr="0077668E">
        <w:tc>
          <w:tcPr>
            <w:tcW w:w="1880" w:type="dxa"/>
          </w:tcPr>
          <w:p w:rsidR="00665E6E" w:rsidRDefault="00665E6E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 c</w:t>
            </w:r>
          </w:p>
        </w:tc>
        <w:tc>
          <w:tcPr>
            <w:tcW w:w="5862" w:type="dxa"/>
          </w:tcPr>
          <w:p w:rsidR="00665E6E" w:rsidRPr="00CA765F" w:rsidRDefault="00665E6E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665E6E" w:rsidTr="0077668E">
        <w:tc>
          <w:tcPr>
            <w:tcW w:w="1880" w:type="dxa"/>
          </w:tcPr>
          <w:p w:rsidR="00665E6E" w:rsidRDefault="00665E6E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</w:t>
            </w:r>
            <w:proofErr w:type="gramEnd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 c</w:t>
            </w:r>
          </w:p>
        </w:tc>
        <w:tc>
          <w:tcPr>
            <w:tcW w:w="5862" w:type="dxa"/>
          </w:tcPr>
          <w:p w:rsidR="00665E6E" w:rsidRPr="00CA765F" w:rsidRDefault="00665E6E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665E6E" w:rsidTr="0077668E">
        <w:tc>
          <w:tcPr>
            <w:tcW w:w="1880" w:type="dxa"/>
          </w:tcPr>
          <w:p w:rsidR="00665E6E" w:rsidRDefault="00665E6E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PWM. c</w:t>
            </w:r>
          </w:p>
        </w:tc>
        <w:tc>
          <w:tcPr>
            <w:tcW w:w="5862" w:type="dxa"/>
          </w:tcPr>
          <w:p w:rsidR="00665E6E" w:rsidRDefault="00665E6E" w:rsidP="00F94DF4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PWM</w:t>
            </w:r>
            <w:r w:rsidR="00F94DF4"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初始化及赋值</w:t>
            </w:r>
          </w:p>
        </w:tc>
      </w:tr>
    </w:tbl>
    <w:p w:rsidR="00551DF8" w:rsidRPr="00DC7234" w:rsidRDefault="00551DF8" w:rsidP="00551DF8">
      <w:pPr>
        <w:rPr>
          <w:rFonts w:eastAsiaTheme="minorEastAsia"/>
        </w:rPr>
      </w:pPr>
    </w:p>
    <w:p w:rsidR="00C25897" w:rsidRDefault="00C25897" w:rsidP="00B44D42">
      <w:pPr>
        <w:pStyle w:val="1"/>
        <w:rPr>
          <w:rFonts w:eastAsiaTheme="minorEastAsia"/>
        </w:rPr>
      </w:pPr>
      <w:r>
        <w:rPr>
          <w:rFonts w:eastAsiaTheme="minorEastAsia" w:hint="eastAsia"/>
        </w:rPr>
        <w:t>Timer</w:t>
      </w:r>
      <w:r>
        <w:rPr>
          <w:rFonts w:eastAsiaTheme="minorEastAsia" w:hint="eastAsia"/>
        </w:rPr>
        <w:t>相关程序说明</w:t>
      </w:r>
    </w:p>
    <w:p w:rsidR="00C25897" w:rsidRDefault="00C25897" w:rsidP="00C25897">
      <w:pPr>
        <w:pStyle w:val="2"/>
        <w:numPr>
          <w:ilvl w:val="1"/>
          <w:numId w:val="2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C25897" w:rsidRPr="00C25897" w:rsidRDefault="00C25897" w:rsidP="00C25897">
      <w:pPr>
        <w:ind w:left="720"/>
        <w:rPr>
          <w:rFonts w:ascii="Times New Roman" w:eastAsiaTheme="minorEastAsia" w:hAnsi="Times New Roman" w:cs="Times New Roman"/>
          <w:lang w:val="sv-SE"/>
        </w:rPr>
      </w:pPr>
      <w:r w:rsidRPr="00C25897">
        <w:rPr>
          <w:rFonts w:ascii="Times New Roman" w:eastAsiaTheme="minorEastAsia" w:hAnsi="Times New Roman" w:cs="Times New Roman"/>
          <w:lang w:val="sv-SE"/>
        </w:rPr>
        <w:t>Timer0</w:t>
      </w:r>
      <w:r w:rsidRPr="00C25897">
        <w:rPr>
          <w:rFonts w:ascii="Times New Roman" w:eastAsiaTheme="minorEastAsia" w:hAnsi="Times New Roman" w:cs="Times New Roman"/>
          <w:lang w:val="sv-SE"/>
        </w:rPr>
        <w:t>、</w:t>
      </w:r>
      <w:r w:rsidRPr="00C25897">
        <w:rPr>
          <w:rFonts w:ascii="Times New Roman" w:eastAsiaTheme="minorEastAsia" w:hAnsi="Times New Roman" w:cs="Times New Roman"/>
          <w:lang w:val="sv-SE"/>
        </w:rPr>
        <w:t>Timer1</w:t>
      </w:r>
      <w:r w:rsidRPr="00C25897">
        <w:rPr>
          <w:rFonts w:ascii="Times New Roman" w:eastAsiaTheme="minorEastAsia" w:hAnsi="Times New Roman" w:cs="Times New Roman"/>
          <w:lang w:val="sv-SE"/>
        </w:rPr>
        <w:t>、</w:t>
      </w:r>
      <w:r w:rsidRPr="00C25897">
        <w:rPr>
          <w:rFonts w:ascii="Times New Roman" w:eastAsiaTheme="minorEastAsia" w:hAnsi="Times New Roman" w:cs="Times New Roman"/>
          <w:lang w:val="sv-SE"/>
        </w:rPr>
        <w:t>Timer2</w:t>
      </w:r>
      <w:r w:rsidRPr="00C25897">
        <w:rPr>
          <w:rFonts w:ascii="Times New Roman" w:eastAsiaTheme="minorEastAsia" w:hAnsi="Times New Roman" w:cs="Times New Roman"/>
          <w:lang w:val="sv-SE"/>
        </w:rPr>
        <w:t>各个</w:t>
      </w:r>
      <w:r w:rsidRPr="00C25897">
        <w:rPr>
          <w:rFonts w:ascii="Times New Roman" w:eastAsiaTheme="minorEastAsia" w:hAnsi="Times New Roman" w:cs="Times New Roman"/>
          <w:lang w:val="sv-SE"/>
        </w:rPr>
        <w:t>Timer</w:t>
      </w:r>
      <w:r w:rsidRPr="00C25897">
        <w:rPr>
          <w:rFonts w:ascii="Times New Roman" w:eastAsiaTheme="minorEastAsia" w:hAnsi="Times New Roman" w:cs="Times New Roman"/>
          <w:lang w:val="sv-SE"/>
        </w:rPr>
        <w:t>均在中断中设置</w:t>
      </w:r>
      <w:r w:rsidRPr="00C25897">
        <w:rPr>
          <w:rFonts w:ascii="Times New Roman" w:eastAsiaTheme="minorEastAsia" w:hAnsi="Times New Roman" w:cs="Times New Roman"/>
          <w:lang w:val="sv-SE"/>
        </w:rPr>
        <w:t>10ms</w:t>
      </w:r>
      <w:r w:rsidRPr="00C25897">
        <w:rPr>
          <w:rFonts w:ascii="Times New Roman" w:eastAsiaTheme="minorEastAsia" w:hAnsi="Times New Roman" w:cs="Times New Roman"/>
          <w:lang w:val="sv-SE"/>
        </w:rPr>
        <w:t>定时</w:t>
      </w:r>
      <w:r>
        <w:rPr>
          <w:rFonts w:ascii="Times New Roman" w:eastAsiaTheme="minorEastAsia" w:hAnsi="Times New Roman" w:cs="Times New Roman" w:hint="eastAsia"/>
          <w:lang w:val="sv-SE"/>
        </w:rPr>
        <w:t>。</w:t>
      </w:r>
    </w:p>
    <w:p w:rsidR="00C25897" w:rsidRDefault="00C25897" w:rsidP="00C25897">
      <w:pPr>
        <w:pStyle w:val="2"/>
        <w:numPr>
          <w:ilvl w:val="1"/>
          <w:numId w:val="2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F94DF4" w:rsidTr="0077668E">
        <w:tc>
          <w:tcPr>
            <w:tcW w:w="1880" w:type="dxa"/>
          </w:tcPr>
          <w:p w:rsidR="00F94DF4" w:rsidRDefault="00F94DF4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 c</w:t>
            </w:r>
          </w:p>
        </w:tc>
        <w:tc>
          <w:tcPr>
            <w:tcW w:w="5862" w:type="dxa"/>
          </w:tcPr>
          <w:p w:rsidR="00F94DF4" w:rsidRPr="00CA765F" w:rsidRDefault="00F94DF4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F94DF4" w:rsidTr="0077668E">
        <w:tc>
          <w:tcPr>
            <w:tcW w:w="1880" w:type="dxa"/>
          </w:tcPr>
          <w:p w:rsidR="00F94DF4" w:rsidRDefault="00F94DF4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</w:t>
            </w:r>
            <w:proofErr w:type="gramEnd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 c</w:t>
            </w:r>
          </w:p>
        </w:tc>
        <w:tc>
          <w:tcPr>
            <w:tcW w:w="5862" w:type="dxa"/>
          </w:tcPr>
          <w:p w:rsidR="00F94DF4" w:rsidRPr="00CA765F" w:rsidRDefault="00F94DF4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F94DF4" w:rsidTr="0077668E">
        <w:tc>
          <w:tcPr>
            <w:tcW w:w="1880" w:type="dxa"/>
          </w:tcPr>
          <w:p w:rsidR="00F94DF4" w:rsidRDefault="00F94DF4" w:rsidP="00F94DF4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 w:rsidRPr="00F94DF4">
              <w:rPr>
                <w:rFonts w:ascii="Times New Roman" w:eastAsiaTheme="minorEastAsia" w:hAnsi="Times New Roman" w:cs="Times New Roman"/>
                <w:kern w:val="0"/>
                <w:szCs w:val="21"/>
              </w:rPr>
              <w:t>T1nital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 c</w:t>
            </w:r>
          </w:p>
        </w:tc>
        <w:tc>
          <w:tcPr>
            <w:tcW w:w="5862" w:type="dxa"/>
          </w:tcPr>
          <w:p w:rsidR="00F94DF4" w:rsidRDefault="00F94DF4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定时器初始化并赋初值</w:t>
            </w:r>
          </w:p>
        </w:tc>
      </w:tr>
    </w:tbl>
    <w:p w:rsidR="00C25897" w:rsidRPr="00C25897" w:rsidRDefault="00C25897" w:rsidP="00C25897">
      <w:pPr>
        <w:rPr>
          <w:rFonts w:eastAsiaTheme="minorEastAsia"/>
          <w:lang w:val="sv-SE"/>
        </w:rPr>
      </w:pPr>
    </w:p>
    <w:p w:rsidR="00C25897" w:rsidRPr="00C25897" w:rsidRDefault="00C25897" w:rsidP="00C25897">
      <w:pPr>
        <w:rPr>
          <w:rFonts w:eastAsiaTheme="minorEastAsia"/>
          <w:lang w:val="sv-SE"/>
        </w:rPr>
      </w:pPr>
    </w:p>
    <w:p w:rsidR="00C25897" w:rsidRDefault="00C25897" w:rsidP="00C25897">
      <w:pPr>
        <w:pStyle w:val="1"/>
        <w:rPr>
          <w:rFonts w:eastAsiaTheme="minorEastAsia"/>
        </w:rPr>
      </w:pPr>
      <w:r>
        <w:rPr>
          <w:rFonts w:eastAsiaTheme="minorEastAsia" w:hint="eastAsia"/>
        </w:rPr>
        <w:lastRenderedPageBreak/>
        <w:t>工作模式例程</w:t>
      </w:r>
    </w:p>
    <w:p w:rsidR="00C25897" w:rsidRDefault="00C25897" w:rsidP="00C25897">
      <w:pPr>
        <w:pStyle w:val="2"/>
        <w:numPr>
          <w:ilvl w:val="1"/>
          <w:numId w:val="2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C25897" w:rsidRPr="00132FC6" w:rsidRDefault="00132FC6" w:rsidP="00C25897">
      <w:pPr>
        <w:ind w:left="720"/>
        <w:rPr>
          <w:rFonts w:ascii="Times New Roman" w:eastAsiaTheme="minorEastAsia" w:hAnsi="Times New Roman" w:cs="Times New Roman"/>
          <w:lang w:val="sv-SE"/>
        </w:rPr>
      </w:pPr>
      <w:r w:rsidRPr="00132FC6">
        <w:rPr>
          <w:rFonts w:ascii="Times New Roman" w:eastAsiaTheme="minorEastAsia" w:hAnsi="Times New Roman" w:cs="Times New Roman"/>
          <w:lang w:val="sv-SE"/>
        </w:rPr>
        <w:t>高速模式切换</w:t>
      </w:r>
      <w:r w:rsidR="0038598C">
        <w:rPr>
          <w:rFonts w:ascii="Times New Roman" w:eastAsiaTheme="minorEastAsia" w:hAnsi="Times New Roman" w:cs="Times New Roman" w:hint="eastAsia"/>
          <w:lang w:val="sv-SE"/>
        </w:rPr>
        <w:t xml:space="preserve"> </w:t>
      </w:r>
      <w:r w:rsidRPr="00132FC6">
        <w:rPr>
          <w:rFonts w:ascii="Times New Roman" w:eastAsiaTheme="minorEastAsia" w:hAnsi="Times New Roman" w:cs="Times New Roman"/>
          <w:lang w:val="sv-SE"/>
        </w:rPr>
        <w:t>低速模式</w:t>
      </w:r>
      <w:r w:rsidR="0038598C">
        <w:rPr>
          <w:rFonts w:ascii="Times New Roman" w:eastAsiaTheme="minorEastAsia" w:hAnsi="Times New Roman" w:cs="Times New Roman" w:hint="eastAsia"/>
          <w:lang w:val="sv-SE"/>
        </w:rPr>
        <w:t xml:space="preserve"> </w:t>
      </w:r>
      <w:r w:rsidR="0038598C">
        <w:rPr>
          <w:rFonts w:ascii="Times New Roman" w:eastAsiaTheme="minorEastAsia" w:hAnsi="Times New Roman" w:cs="Times New Roman" w:hint="eastAsia"/>
          <w:lang w:val="sv-SE"/>
        </w:rPr>
        <w:t>绿色模式</w:t>
      </w:r>
      <w:r w:rsidRPr="00132FC6">
        <w:rPr>
          <w:rFonts w:ascii="Times New Roman" w:eastAsiaTheme="minorEastAsia" w:hAnsi="Times New Roman" w:cs="Times New Roman"/>
          <w:lang w:val="sv-SE"/>
        </w:rPr>
        <w:t>。</w:t>
      </w:r>
    </w:p>
    <w:p w:rsidR="00C25897" w:rsidRDefault="00C25897" w:rsidP="00C25897">
      <w:pPr>
        <w:pStyle w:val="2"/>
        <w:numPr>
          <w:ilvl w:val="1"/>
          <w:numId w:val="2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38598C" w:rsidTr="0077668E">
        <w:tc>
          <w:tcPr>
            <w:tcW w:w="1880" w:type="dxa"/>
          </w:tcPr>
          <w:p w:rsidR="0038598C" w:rsidRDefault="0038598C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 c</w:t>
            </w:r>
          </w:p>
        </w:tc>
        <w:tc>
          <w:tcPr>
            <w:tcW w:w="5862" w:type="dxa"/>
          </w:tcPr>
          <w:p w:rsidR="0038598C" w:rsidRPr="00CA765F" w:rsidRDefault="0038598C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38598C" w:rsidTr="0077668E">
        <w:tc>
          <w:tcPr>
            <w:tcW w:w="1880" w:type="dxa"/>
          </w:tcPr>
          <w:p w:rsidR="0038598C" w:rsidRDefault="0038598C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</w:t>
            </w:r>
            <w:proofErr w:type="gramEnd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 c</w:t>
            </w:r>
          </w:p>
        </w:tc>
        <w:tc>
          <w:tcPr>
            <w:tcW w:w="5862" w:type="dxa"/>
          </w:tcPr>
          <w:p w:rsidR="0038598C" w:rsidRPr="00CA765F" w:rsidRDefault="0038598C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38598C" w:rsidTr="0077668E">
        <w:tc>
          <w:tcPr>
            <w:tcW w:w="1880" w:type="dxa"/>
          </w:tcPr>
          <w:p w:rsidR="0038598C" w:rsidRDefault="0038598C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model</w:t>
            </w:r>
            <w:proofErr w:type="gramEnd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 c</w:t>
            </w:r>
          </w:p>
        </w:tc>
        <w:tc>
          <w:tcPr>
            <w:tcW w:w="5862" w:type="dxa"/>
          </w:tcPr>
          <w:p w:rsidR="0038598C" w:rsidRDefault="0038598C" w:rsidP="0038598C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模式切换</w:t>
            </w:r>
          </w:p>
        </w:tc>
      </w:tr>
    </w:tbl>
    <w:p w:rsidR="00F94DF4" w:rsidRDefault="00F94DF4" w:rsidP="00F94DF4">
      <w:pPr>
        <w:pStyle w:val="1"/>
        <w:rPr>
          <w:rFonts w:eastAsiaTheme="minorEastAsia"/>
        </w:rPr>
      </w:pPr>
      <w:r>
        <w:rPr>
          <w:rFonts w:eastAsiaTheme="minorEastAsia" w:hint="eastAsia"/>
        </w:rPr>
        <w:t>UART</w:t>
      </w:r>
      <w:r>
        <w:rPr>
          <w:rFonts w:eastAsiaTheme="minorEastAsia" w:hint="eastAsia"/>
        </w:rPr>
        <w:t>例程</w:t>
      </w:r>
    </w:p>
    <w:p w:rsidR="00F94DF4" w:rsidRDefault="00F94DF4" w:rsidP="00F94DF4">
      <w:pPr>
        <w:pStyle w:val="2"/>
        <w:numPr>
          <w:ilvl w:val="1"/>
          <w:numId w:val="2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功能说明</w:t>
      </w:r>
    </w:p>
    <w:p w:rsidR="00F94DF4" w:rsidRPr="00132FC6" w:rsidRDefault="00F94DF4" w:rsidP="00F94DF4">
      <w:pPr>
        <w:ind w:left="720"/>
        <w:rPr>
          <w:rFonts w:ascii="Times New Roman" w:eastAsiaTheme="minorEastAsia" w:hAnsi="Times New Roman" w:cs="Times New Roman"/>
          <w:lang w:val="sv-SE"/>
        </w:rPr>
      </w:pPr>
      <w:r w:rsidRPr="00F94DF4">
        <w:rPr>
          <w:rFonts w:ascii="Times New Roman" w:eastAsiaTheme="minorEastAsia" w:hAnsi="Times New Roman" w:cs="Times New Roman" w:hint="eastAsia"/>
          <w:lang w:val="sv-SE"/>
        </w:rPr>
        <w:t>串口（中断方式）发送接收程序</w:t>
      </w:r>
      <w:r w:rsidRPr="00132FC6">
        <w:rPr>
          <w:rFonts w:ascii="Times New Roman" w:eastAsiaTheme="minorEastAsia" w:hAnsi="Times New Roman" w:cs="Times New Roman"/>
          <w:lang w:val="sv-SE"/>
        </w:rPr>
        <w:t>。</w:t>
      </w:r>
    </w:p>
    <w:p w:rsidR="00F94DF4" w:rsidRDefault="00F94DF4" w:rsidP="00F94DF4">
      <w:pPr>
        <w:pStyle w:val="2"/>
        <w:numPr>
          <w:ilvl w:val="1"/>
          <w:numId w:val="2"/>
        </w:numPr>
        <w:rPr>
          <w:rFonts w:eastAsiaTheme="minorEastAsia"/>
          <w:lang w:val="sv-SE"/>
        </w:rPr>
      </w:pPr>
      <w:r>
        <w:rPr>
          <w:rFonts w:eastAsiaTheme="minorEastAsia" w:hint="eastAsia"/>
          <w:lang w:val="sv-SE"/>
        </w:rPr>
        <w:t>包含文件</w:t>
      </w:r>
    </w:p>
    <w:tbl>
      <w:tblPr>
        <w:tblStyle w:val="a5"/>
        <w:tblW w:w="0" w:type="auto"/>
        <w:tblInd w:w="780" w:type="dxa"/>
        <w:tblLook w:val="04A0" w:firstRow="1" w:lastRow="0" w:firstColumn="1" w:lastColumn="0" w:noHBand="0" w:noVBand="1"/>
      </w:tblPr>
      <w:tblGrid>
        <w:gridCol w:w="1880"/>
        <w:gridCol w:w="5862"/>
      </w:tblGrid>
      <w:tr w:rsidR="00F94DF4" w:rsidTr="0077668E">
        <w:tc>
          <w:tcPr>
            <w:tcW w:w="1880" w:type="dxa"/>
          </w:tcPr>
          <w:p w:rsidR="00F94DF4" w:rsidRDefault="00F94DF4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Initial. c</w:t>
            </w:r>
          </w:p>
        </w:tc>
        <w:tc>
          <w:tcPr>
            <w:tcW w:w="5862" w:type="dxa"/>
          </w:tcPr>
          <w:p w:rsidR="00F94DF4" w:rsidRPr="00CA765F" w:rsidRDefault="00F94DF4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端口、系统初始化</w:t>
            </w:r>
          </w:p>
        </w:tc>
      </w:tr>
      <w:tr w:rsidR="00F94DF4" w:rsidTr="0077668E">
        <w:tc>
          <w:tcPr>
            <w:tcW w:w="1880" w:type="dxa"/>
          </w:tcPr>
          <w:p w:rsidR="00F94DF4" w:rsidRDefault="00F94DF4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proofErr w:type="gramStart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main</w:t>
            </w:r>
            <w:proofErr w:type="gramEnd"/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. c</w:t>
            </w:r>
          </w:p>
        </w:tc>
        <w:tc>
          <w:tcPr>
            <w:tcW w:w="5862" w:type="dxa"/>
          </w:tcPr>
          <w:p w:rsidR="00F94DF4" w:rsidRPr="00CA765F" w:rsidRDefault="00F94DF4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主函数</w:t>
            </w:r>
          </w:p>
        </w:tc>
      </w:tr>
      <w:tr w:rsidR="00F94DF4" w:rsidTr="0077668E">
        <w:tc>
          <w:tcPr>
            <w:tcW w:w="1880" w:type="dxa"/>
          </w:tcPr>
          <w:p w:rsidR="00F94DF4" w:rsidRDefault="00F94DF4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UART. c</w:t>
            </w:r>
          </w:p>
        </w:tc>
        <w:tc>
          <w:tcPr>
            <w:tcW w:w="5862" w:type="dxa"/>
          </w:tcPr>
          <w:p w:rsidR="00F94DF4" w:rsidRDefault="00F94DF4" w:rsidP="0077668E">
            <w:pPr>
              <w:pStyle w:val="a6"/>
              <w:ind w:firstLineChars="0" w:firstLine="0"/>
              <w:rPr>
                <w:rFonts w:ascii="Times New Roman" w:eastAsiaTheme="minorEastAsia" w:hAnsi="Times New Roman" w:cs="Times New Roman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UART</w:t>
            </w:r>
            <w:r>
              <w:rPr>
                <w:rFonts w:ascii="Times New Roman" w:eastAsiaTheme="minorEastAsia" w:hAnsi="Times New Roman" w:cs="Times New Roman" w:hint="eastAsia"/>
                <w:kern w:val="0"/>
                <w:szCs w:val="21"/>
              </w:rPr>
              <w:t>初始化及子程序</w:t>
            </w:r>
          </w:p>
        </w:tc>
      </w:tr>
    </w:tbl>
    <w:p w:rsidR="00630E81" w:rsidRPr="0038598C" w:rsidRDefault="00630E81" w:rsidP="00595DCF">
      <w:pPr>
        <w:pStyle w:val="1"/>
        <w:numPr>
          <w:ilvl w:val="0"/>
          <w:numId w:val="0"/>
        </w:numPr>
        <w:rPr>
          <w:rFonts w:eastAsiaTheme="minorEastAsia"/>
        </w:rPr>
      </w:pPr>
    </w:p>
    <w:sectPr w:rsidR="00630E81" w:rsidRPr="0038598C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641" w:rsidRDefault="00086641" w:rsidP="00E93223">
      <w:r>
        <w:separator/>
      </w:r>
    </w:p>
  </w:endnote>
  <w:endnote w:type="continuationSeparator" w:id="0">
    <w:p w:rsidR="00086641" w:rsidRDefault="00086641" w:rsidP="00E93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641" w:rsidRDefault="00086641" w:rsidP="00E93223">
      <w:r>
        <w:separator/>
      </w:r>
    </w:p>
  </w:footnote>
  <w:footnote w:type="continuationSeparator" w:id="0">
    <w:p w:rsidR="00086641" w:rsidRDefault="00086641" w:rsidP="00E93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223" w:rsidRPr="00E40EAE" w:rsidRDefault="00E93223" w:rsidP="00E93223">
    <w:pPr>
      <w:pStyle w:val="a3"/>
      <w:rPr>
        <w:sz w:val="21"/>
        <w:szCs w:val="21"/>
      </w:rPr>
    </w:pPr>
    <w:r w:rsidRPr="00E40EAE">
      <w:rPr>
        <w:rFonts w:ascii="宋体" w:hAnsi="宋体" w:cs="宋体" w:hint="eastAsia"/>
        <w:b/>
        <w:bCs/>
        <w:noProof/>
        <w:sz w:val="21"/>
        <w:szCs w:val="21"/>
      </w:rPr>
      <w:drawing>
        <wp:anchor distT="0" distB="0" distL="114300" distR="114300" simplePos="0" relativeHeight="251659264" behindDoc="1" locked="0" layoutInCell="1" allowOverlap="1" wp14:anchorId="2C26B7A4" wp14:editId="645FC845">
          <wp:simplePos x="0" y="0"/>
          <wp:positionH relativeFrom="column">
            <wp:posOffset>5080</wp:posOffset>
          </wp:positionH>
          <wp:positionV relativeFrom="paragraph">
            <wp:posOffset>0</wp:posOffset>
          </wp:positionV>
          <wp:extent cx="1106170" cy="313055"/>
          <wp:effectExtent l="0" t="0" r="0" b="0"/>
          <wp:wrapThrough wrapText="bothSides">
            <wp:wrapPolygon edited="0">
              <wp:start x="0" y="0"/>
              <wp:lineTo x="0" y="19716"/>
              <wp:lineTo x="21203" y="19716"/>
              <wp:lineTo x="21203" y="0"/>
              <wp:lineTo x="0" y="0"/>
            </wp:wrapPolygon>
          </wp:wrapThrough>
          <wp:docPr id="13" name="图片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lychi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17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0EAE">
      <w:rPr>
        <w:rFonts w:ascii="宋体" w:hAnsi="宋体" w:cs="宋体" w:hint="eastAsia"/>
        <w:b/>
        <w:bCs/>
        <w:sz w:val="21"/>
        <w:szCs w:val="21"/>
      </w:rPr>
      <w:t>上海芯圣电子</w:t>
    </w:r>
    <w:r>
      <w:rPr>
        <w:rFonts w:ascii="宋体" w:hAnsi="宋体" w:cs="宋体" w:hint="eastAsia"/>
        <w:b/>
        <w:bCs/>
        <w:sz w:val="21"/>
        <w:szCs w:val="21"/>
      </w:rPr>
      <w:t>股份</w:t>
    </w:r>
    <w:r w:rsidRPr="00E40EAE">
      <w:rPr>
        <w:rFonts w:ascii="宋体" w:hAnsi="宋体" w:cs="宋体" w:hint="eastAsia"/>
        <w:b/>
        <w:bCs/>
        <w:sz w:val="21"/>
        <w:szCs w:val="21"/>
      </w:rPr>
      <w:t>有限公司</w:t>
    </w:r>
  </w:p>
  <w:p w:rsidR="00E93223" w:rsidRPr="00E93223" w:rsidRDefault="00E93223">
    <w:pPr>
      <w:pStyle w:val="a3"/>
      <w:rPr>
        <w:rFonts w:ascii="Times New Roman" w:hAnsi="Times New Roman" w:cs="Times New Roman"/>
      </w:rPr>
    </w:pPr>
    <w:r w:rsidRPr="00E93223">
      <w:rPr>
        <w:rFonts w:ascii="Times New Roman" w:hAnsi="Times New Roman" w:cs="Times New Roman"/>
        <w:sz w:val="20"/>
        <w:szCs w:val="20"/>
      </w:rPr>
      <w:t xml:space="preserve">Shanghai </w:t>
    </w:r>
    <w:proofErr w:type="spellStart"/>
    <w:r w:rsidRPr="00E93223">
      <w:rPr>
        <w:rFonts w:ascii="Times New Roman" w:hAnsi="Times New Roman" w:cs="Times New Roman"/>
        <w:sz w:val="20"/>
        <w:szCs w:val="20"/>
      </w:rPr>
      <w:t>Holychip</w:t>
    </w:r>
    <w:proofErr w:type="spellEnd"/>
    <w:r w:rsidRPr="00E93223">
      <w:rPr>
        <w:rFonts w:ascii="Times New Roman" w:hAnsi="Times New Roman" w:cs="Times New Roman"/>
        <w:sz w:val="20"/>
        <w:szCs w:val="20"/>
      </w:rPr>
      <w:t xml:space="preserve"> Electronic </w:t>
    </w:r>
    <w:proofErr w:type="spellStart"/>
    <w:r w:rsidRPr="00E93223">
      <w:rPr>
        <w:rFonts w:ascii="Times New Roman" w:hAnsi="Times New Roman" w:cs="Times New Roman"/>
        <w:sz w:val="20"/>
        <w:szCs w:val="20"/>
      </w:rPr>
      <w:t>Co.</w:t>
    </w:r>
    <w:proofErr w:type="gramStart"/>
    <w:r w:rsidRPr="00E93223">
      <w:rPr>
        <w:rFonts w:ascii="Times New Roman" w:hAnsi="Times New Roman" w:cs="Times New Roman"/>
        <w:sz w:val="20"/>
        <w:szCs w:val="20"/>
      </w:rPr>
      <w:t>,Ltd</w:t>
    </w:r>
    <w:proofErr w:type="spellEnd"/>
    <w:proofErr w:type="gramEnd"/>
    <w:r w:rsidRPr="00E93223">
      <w:rPr>
        <w:rFonts w:ascii="Times New Roman" w:hAnsi="Times New Roman" w:cs="Times New Roman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06964"/>
    <w:multiLevelType w:val="hybridMultilevel"/>
    <w:tmpl w:val="6D9445F4"/>
    <w:lvl w:ilvl="0" w:tplc="3D78934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7A86F52"/>
    <w:multiLevelType w:val="multilevel"/>
    <w:tmpl w:val="70387460"/>
    <w:lvl w:ilvl="0">
      <w:start w:val="1"/>
      <w:numFmt w:val="decimal"/>
      <w:pStyle w:val="1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宋体" w:eastAsia="宋体" w:hAnsi="宋体" w:cs="宋体"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ascii="宋体" w:eastAsia="宋体" w:hAnsi="宋体" w:cs="宋体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ascii="宋体" w:eastAsia="宋体" w:hAnsi="宋体" w:cs="宋体"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ascii="宋体" w:eastAsia="宋体" w:hAnsi="宋体" w:cs="宋体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ascii="宋体" w:eastAsia="宋体" w:hAnsi="宋体" w:cs="宋体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ascii="宋体" w:eastAsia="宋体" w:hAnsi="宋体" w:cs="宋体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ascii="宋体" w:eastAsia="宋体" w:hAnsi="宋体" w:cs="宋体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ascii="宋体" w:eastAsia="宋体" w:hAnsi="宋体" w:cs="宋体" w:hint="default"/>
      </w:rPr>
    </w:lvl>
  </w:abstractNum>
  <w:abstractNum w:abstractNumId="2">
    <w:nsid w:val="449425DB"/>
    <w:multiLevelType w:val="hybridMultilevel"/>
    <w:tmpl w:val="FDD0BA7E"/>
    <w:lvl w:ilvl="0" w:tplc="F23231C2">
      <w:start w:val="1"/>
      <w:numFmt w:val="decimal"/>
      <w:lvlText w:val="2.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8936BB"/>
    <w:multiLevelType w:val="hybridMultilevel"/>
    <w:tmpl w:val="6B3068D6"/>
    <w:lvl w:ilvl="0" w:tplc="C32C183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5D9E4AB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E32"/>
    <w:rsid w:val="000427ED"/>
    <w:rsid w:val="00086641"/>
    <w:rsid w:val="000C7EB2"/>
    <w:rsid w:val="00132FC6"/>
    <w:rsid w:val="0017368A"/>
    <w:rsid w:val="00290D33"/>
    <w:rsid w:val="0038598C"/>
    <w:rsid w:val="003B390F"/>
    <w:rsid w:val="0041505C"/>
    <w:rsid w:val="0051203F"/>
    <w:rsid w:val="00551DF8"/>
    <w:rsid w:val="00595DCF"/>
    <w:rsid w:val="005C7E32"/>
    <w:rsid w:val="00630E81"/>
    <w:rsid w:val="00665E6E"/>
    <w:rsid w:val="00867834"/>
    <w:rsid w:val="008C2EC5"/>
    <w:rsid w:val="008E71D0"/>
    <w:rsid w:val="00942DAA"/>
    <w:rsid w:val="009560DD"/>
    <w:rsid w:val="00984E19"/>
    <w:rsid w:val="009F6AE3"/>
    <w:rsid w:val="00AA57B6"/>
    <w:rsid w:val="00AB49F1"/>
    <w:rsid w:val="00AB6956"/>
    <w:rsid w:val="00AC5BEC"/>
    <w:rsid w:val="00B44D42"/>
    <w:rsid w:val="00B97341"/>
    <w:rsid w:val="00BA40AB"/>
    <w:rsid w:val="00BC7482"/>
    <w:rsid w:val="00C25897"/>
    <w:rsid w:val="00CA765F"/>
    <w:rsid w:val="00D30C8E"/>
    <w:rsid w:val="00DC7234"/>
    <w:rsid w:val="00E93223"/>
    <w:rsid w:val="00EB3B20"/>
    <w:rsid w:val="00F9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5C"/>
    <w:pPr>
      <w:widowControl w:val="0"/>
      <w:jc w:val="both"/>
    </w:pPr>
    <w:rPr>
      <w:rFonts w:eastAsia="Times New Roman"/>
    </w:rPr>
  </w:style>
  <w:style w:type="paragraph" w:styleId="1">
    <w:name w:val="heading 1"/>
    <w:basedOn w:val="a"/>
    <w:next w:val="a"/>
    <w:link w:val="1Char"/>
    <w:autoRedefine/>
    <w:qFormat/>
    <w:rsid w:val="00B44D42"/>
    <w:pPr>
      <w:keepNext/>
      <w:numPr>
        <w:numId w:val="2"/>
      </w:numPr>
      <w:autoSpaceDE w:val="0"/>
      <w:autoSpaceDN w:val="0"/>
      <w:adjustRightInd w:val="0"/>
      <w:ind w:left="567" w:hanging="567"/>
      <w:jc w:val="left"/>
      <w:outlineLvl w:val="0"/>
    </w:pPr>
    <w:rPr>
      <w:rFonts w:ascii="Times New Roman" w:hAnsi="Times New Roman" w:cs="Times New Roman"/>
      <w:b/>
      <w:color w:val="0000FF"/>
      <w:kern w:val="0"/>
      <w:sz w:val="52"/>
      <w:szCs w:val="18"/>
      <w:lang w:val="sv-SE"/>
    </w:rPr>
  </w:style>
  <w:style w:type="paragraph" w:styleId="2">
    <w:name w:val="heading 2"/>
    <w:basedOn w:val="a"/>
    <w:next w:val="a"/>
    <w:link w:val="2Char"/>
    <w:uiPriority w:val="9"/>
    <w:unhideWhenUsed/>
    <w:qFormat/>
    <w:rsid w:val="00630E81"/>
    <w:pPr>
      <w:keepNext/>
      <w:keepLines/>
      <w:spacing w:before="260" w:after="260" w:line="360" w:lineRule="auto"/>
      <w:outlineLvl w:val="1"/>
    </w:pPr>
    <w:rPr>
      <w:rFonts w:asciiTheme="majorHAnsi" w:hAnsiTheme="majorHAnsi" w:cstheme="majorBidi"/>
      <w:b/>
      <w:bCs/>
      <w:color w:val="0000F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44D42"/>
    <w:rPr>
      <w:rFonts w:ascii="Times New Roman" w:eastAsia="Times New Roman" w:hAnsi="Times New Roman" w:cs="Times New Roman"/>
      <w:b/>
      <w:color w:val="0000FF"/>
      <w:kern w:val="0"/>
      <w:sz w:val="52"/>
      <w:szCs w:val="18"/>
      <w:lang w:val="sv-SE"/>
    </w:rPr>
  </w:style>
  <w:style w:type="paragraph" w:styleId="a3">
    <w:name w:val="header"/>
    <w:basedOn w:val="a"/>
    <w:link w:val="Char"/>
    <w:uiPriority w:val="99"/>
    <w:unhideWhenUsed/>
    <w:rsid w:val="00E93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32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32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3223"/>
    <w:rPr>
      <w:sz w:val="18"/>
      <w:szCs w:val="18"/>
    </w:rPr>
  </w:style>
  <w:style w:type="table" w:styleId="a5">
    <w:name w:val="Table Grid"/>
    <w:basedOn w:val="a1"/>
    <w:uiPriority w:val="59"/>
    <w:rsid w:val="00E9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630E81"/>
    <w:rPr>
      <w:rFonts w:asciiTheme="majorHAnsi" w:eastAsia="Times New Roman" w:hAnsiTheme="majorHAnsi" w:cstheme="majorBidi"/>
      <w:b/>
      <w:bCs/>
      <w:color w:val="0000FF"/>
      <w:sz w:val="32"/>
      <w:szCs w:val="32"/>
    </w:rPr>
  </w:style>
  <w:style w:type="paragraph" w:styleId="a6">
    <w:name w:val="List Paragraph"/>
    <w:basedOn w:val="a"/>
    <w:uiPriority w:val="34"/>
    <w:qFormat/>
    <w:rsid w:val="00630E8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05C"/>
    <w:pPr>
      <w:widowControl w:val="0"/>
      <w:jc w:val="both"/>
    </w:pPr>
    <w:rPr>
      <w:rFonts w:eastAsia="Times New Roman"/>
    </w:rPr>
  </w:style>
  <w:style w:type="paragraph" w:styleId="1">
    <w:name w:val="heading 1"/>
    <w:basedOn w:val="a"/>
    <w:next w:val="a"/>
    <w:link w:val="1Char"/>
    <w:autoRedefine/>
    <w:qFormat/>
    <w:rsid w:val="00B44D42"/>
    <w:pPr>
      <w:keepNext/>
      <w:numPr>
        <w:numId w:val="2"/>
      </w:numPr>
      <w:autoSpaceDE w:val="0"/>
      <w:autoSpaceDN w:val="0"/>
      <w:adjustRightInd w:val="0"/>
      <w:ind w:left="567" w:hanging="567"/>
      <w:jc w:val="left"/>
      <w:outlineLvl w:val="0"/>
    </w:pPr>
    <w:rPr>
      <w:rFonts w:ascii="Times New Roman" w:hAnsi="Times New Roman" w:cs="Times New Roman"/>
      <w:b/>
      <w:color w:val="0000FF"/>
      <w:kern w:val="0"/>
      <w:sz w:val="52"/>
      <w:szCs w:val="18"/>
      <w:lang w:val="sv-SE"/>
    </w:rPr>
  </w:style>
  <w:style w:type="paragraph" w:styleId="2">
    <w:name w:val="heading 2"/>
    <w:basedOn w:val="a"/>
    <w:next w:val="a"/>
    <w:link w:val="2Char"/>
    <w:uiPriority w:val="9"/>
    <w:unhideWhenUsed/>
    <w:qFormat/>
    <w:rsid w:val="00630E81"/>
    <w:pPr>
      <w:keepNext/>
      <w:keepLines/>
      <w:spacing w:before="260" w:after="260" w:line="360" w:lineRule="auto"/>
      <w:outlineLvl w:val="1"/>
    </w:pPr>
    <w:rPr>
      <w:rFonts w:asciiTheme="majorHAnsi" w:hAnsiTheme="majorHAnsi" w:cstheme="majorBidi"/>
      <w:b/>
      <w:bCs/>
      <w:color w:val="0000F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44D42"/>
    <w:rPr>
      <w:rFonts w:ascii="Times New Roman" w:eastAsia="Times New Roman" w:hAnsi="Times New Roman" w:cs="Times New Roman"/>
      <w:b/>
      <w:color w:val="0000FF"/>
      <w:kern w:val="0"/>
      <w:sz w:val="52"/>
      <w:szCs w:val="18"/>
      <w:lang w:val="sv-SE"/>
    </w:rPr>
  </w:style>
  <w:style w:type="paragraph" w:styleId="a3">
    <w:name w:val="header"/>
    <w:basedOn w:val="a"/>
    <w:link w:val="Char"/>
    <w:uiPriority w:val="99"/>
    <w:unhideWhenUsed/>
    <w:rsid w:val="00E93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32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32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3223"/>
    <w:rPr>
      <w:sz w:val="18"/>
      <w:szCs w:val="18"/>
    </w:rPr>
  </w:style>
  <w:style w:type="table" w:styleId="a5">
    <w:name w:val="Table Grid"/>
    <w:basedOn w:val="a1"/>
    <w:uiPriority w:val="59"/>
    <w:rsid w:val="00E9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630E81"/>
    <w:rPr>
      <w:rFonts w:asciiTheme="majorHAnsi" w:eastAsia="Times New Roman" w:hAnsiTheme="majorHAnsi" w:cstheme="majorBidi"/>
      <w:b/>
      <w:bCs/>
      <w:color w:val="0000FF"/>
      <w:sz w:val="32"/>
      <w:szCs w:val="32"/>
    </w:rPr>
  </w:style>
  <w:style w:type="paragraph" w:styleId="a6">
    <w:name w:val="List Paragraph"/>
    <w:basedOn w:val="a"/>
    <w:uiPriority w:val="34"/>
    <w:qFormat/>
    <w:rsid w:val="00630E8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5</Pages>
  <Words>121</Words>
  <Characters>690</Characters>
  <Application>Microsoft Office Word</Application>
  <DocSecurity>0</DocSecurity>
  <Lines>5</Lines>
  <Paragraphs>1</Paragraphs>
  <ScaleCrop>false</ScaleCrop>
  <Company>微软中国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gong_cheng</cp:lastModifiedBy>
  <cp:revision>16</cp:revision>
  <dcterms:created xsi:type="dcterms:W3CDTF">2017-03-30T01:21:00Z</dcterms:created>
  <dcterms:modified xsi:type="dcterms:W3CDTF">2018-05-08T00:53:00Z</dcterms:modified>
</cp:coreProperties>
</file>